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13EF1" w:rsidRDefault="0098700C" w:rsidP="00E13EF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E13EF1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D23DDD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D23DD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23DDD" w:rsidRPr="00466C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46954" w:rsidRPr="00A4695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A46954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466C0D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46954" w:rsidRPr="00A4695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66C0D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955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5796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700C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46954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3DD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3EF1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2024-12-18T07:29:00Z</dcterms:modified>
</cp:coreProperties>
</file>